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17E" w:rsidRDefault="0033317E" w:rsidP="0033317E">
      <w:pPr>
        <w:jc w:val="both"/>
      </w:pPr>
      <w:r>
        <w:t xml:space="preserve">17 ноября 2015 года состоялось заседание аттестационной комиссии Главного следственного управления Следственного комитета Российской Федерации по городу Москве по рассмотрению вопросов, связанных с соблюдением требований к служебному поведению сотрудников и урегулированием конфликта интересов. </w:t>
      </w:r>
    </w:p>
    <w:p w:rsidR="0033317E" w:rsidRDefault="0033317E" w:rsidP="0033317E">
      <w:pPr>
        <w:jc w:val="both"/>
      </w:pPr>
      <w:r>
        <w:t xml:space="preserve">         На заседании коми</w:t>
      </w:r>
      <w:r>
        <w:t>с</w:t>
      </w:r>
      <w:r>
        <w:t xml:space="preserve">сии были рассмотрены: </w:t>
      </w:r>
    </w:p>
    <w:p w:rsidR="0033317E" w:rsidRDefault="0033317E" w:rsidP="0033317E">
      <w:pPr>
        <w:jc w:val="both"/>
      </w:pPr>
      <w:r>
        <w:t xml:space="preserve">         1.Материалы проверки о представлении неполных сведений о доходах, расходах, об имуществе и обязательства имущественного характера                     </w:t>
      </w:r>
      <w:proofErr w:type="gramStart"/>
      <w:r>
        <w:t xml:space="preserve">   (</w:t>
      </w:r>
      <w:proofErr w:type="gramEnd"/>
      <w:r>
        <w:t xml:space="preserve">1 сотрудника). Комиссией принято решение, представленные сведения о доходах, расходах, об имуществе и обязательства имущественного характера признать неполными. Комиссией рекомендовано руководителю Главного следственного управления Следственного комитета Российской Федерации по городу Москве применить к указанному сотруднику дисциплинарное взыскание.  </w:t>
      </w:r>
      <w:bookmarkStart w:id="0" w:name="_GoBack"/>
      <w:bookmarkEnd w:id="0"/>
    </w:p>
    <w:p w:rsidR="0033317E" w:rsidRPr="006E6515" w:rsidRDefault="0033317E" w:rsidP="0033317E">
      <w:pPr>
        <w:jc w:val="both"/>
      </w:pPr>
      <w:r>
        <w:t xml:space="preserve">          2. Меры по соблюдению требований по предотвращению и урегулированию конфликта интересов.</w:t>
      </w:r>
    </w:p>
    <w:p w:rsidR="0033317E" w:rsidRDefault="0033317E" w:rsidP="0033317E">
      <w:pPr>
        <w:jc w:val="both"/>
      </w:pPr>
      <w:r>
        <w:rPr>
          <w:b/>
        </w:rPr>
        <w:t xml:space="preserve">         </w:t>
      </w:r>
      <w:r>
        <w:t xml:space="preserve"> 16 декабря 2015 года состоялось заседание аттестационной комиссии Главного следственного управления Следственного комитета Российской Федерации по городу Москве по рассмотрению вопросов, связанных с соблюдением требований к служебному поведению сотрудников и урегулированием конфликта интересов. </w:t>
      </w:r>
    </w:p>
    <w:p w:rsidR="0033317E" w:rsidRDefault="0033317E" w:rsidP="0033317E">
      <w:pPr>
        <w:jc w:val="both"/>
      </w:pPr>
      <w:r>
        <w:t xml:space="preserve">          На заседании комис</w:t>
      </w:r>
      <w:r>
        <w:t>с</w:t>
      </w:r>
      <w:r>
        <w:t xml:space="preserve">ии были рассмотрены: </w:t>
      </w:r>
    </w:p>
    <w:p w:rsidR="0033317E" w:rsidRDefault="0033317E" w:rsidP="0033317E">
      <w:pPr>
        <w:numPr>
          <w:ilvl w:val="0"/>
          <w:numId w:val="1"/>
        </w:numPr>
        <w:jc w:val="both"/>
      </w:pPr>
      <w:r>
        <w:t xml:space="preserve">Материалы проверки о представлении неполных сведений о доходах, расходах, об имуществе и обязательства имущественного характера (4 сотрудника). Комиссией принято решение, представленные сведения о доходах, расходах, об имуществе и обязательства имущественного характера неполными (2 сотрудника). Комиссией рекомендовано руководителю Главного следственного управления Следственного комитета Российской Федерации по городу Москве, применить к указанным сотрудникам дисциплинарное взыскание (2 сотрудника). Комиссией принято решение признать представление неполных сведений о доходах, расходах, об имуществе и обязательствах имущественного характера как совершение несущественного проступка (2 сотрудника). </w:t>
      </w:r>
    </w:p>
    <w:p w:rsidR="00174593" w:rsidRDefault="0033317E" w:rsidP="0033317E">
      <w:r>
        <w:t>Меры по соблюдению требований по предотвращению и урегулированию конфликта интересов.</w:t>
      </w:r>
    </w:p>
    <w:sectPr w:rsidR="00174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E1"/>
    <w:multiLevelType w:val="hybridMultilevel"/>
    <w:tmpl w:val="81CE3084"/>
    <w:lvl w:ilvl="0" w:tplc="55A4E9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7E"/>
    <w:rsid w:val="00174593"/>
    <w:rsid w:val="0033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76538-738C-48AF-8E4D-D0ADCC4E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1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Kotova_ek</dc:creator>
  <cp:keywords/>
  <dc:description/>
  <cp:lastModifiedBy>Kotova_ek</cp:lastModifiedBy>
  <cp:revision>1</cp:revision>
  <dcterms:created xsi:type="dcterms:W3CDTF">2016-05-27T13:57:00Z</dcterms:created>
  <dcterms:modified xsi:type="dcterms:W3CDTF">2016-05-27T13:58:00Z</dcterms:modified>
</cp:coreProperties>
</file>